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44" w:rsidRPr="004753BB" w:rsidRDefault="00373F44" w:rsidP="00373F4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Załącznik nr 2 do rozeznania cenowego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………………………………………………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               DANE OFERENTA: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OŚWIADCZENIE OFERENTA</w:t>
      </w:r>
    </w:p>
    <w:p w:rsidR="00373F44" w:rsidRPr="004753BB" w:rsidRDefault="00373F44" w:rsidP="00373F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Ja, niżej podpisany/podpisana oświadczam, iż spełniam warunki określone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br/>
        <w:t>w zapytaniu ofertowym:</w:t>
      </w:r>
    </w:p>
    <w:p w:rsidR="00373F44" w:rsidRPr="004753BB" w:rsidRDefault="00373F44" w:rsidP="00373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Będę dostarczać posiłki własnym transportem. Będę dbać o właściwy stan dostarczanych posiłków (posiłki gorące, świeże, smaczne i estetyczne) oraz właściwy dobór menu do wieku dzieci i młodzieży.</w:t>
      </w:r>
    </w:p>
    <w:p w:rsidR="00373F44" w:rsidRPr="004753BB" w:rsidRDefault="00373F44" w:rsidP="00373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Posiadam pełne uprawnienia potrzebne do świadczenia usług wydane przez Państwowego Powiatowego Inspektora Sanitarnego.</w:t>
      </w:r>
    </w:p>
    <w:p w:rsidR="00373F44" w:rsidRPr="004753BB" w:rsidRDefault="00373F44" w:rsidP="00373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Stan posiłków i sposób dowożenia będzie spełniać wymogi Państwowej Stacji Sanitarno- Epidemiologicznej.</w:t>
      </w:r>
    </w:p>
    <w:p w:rsidR="00373F44" w:rsidRPr="004753BB" w:rsidRDefault="00373F44" w:rsidP="00373F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Będę przygotowywać posiłki o najwyższym standardzie, na bazie produktów najwyższej jakości i bezpieczeństwem zgodnie z normami HACCP.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OŚWIADCZENIE O BRAKU POWIĄZAŃ OSOBOWYCH LUB KAPITAŁOWYCH</w:t>
      </w:r>
    </w:p>
    <w:p w:rsidR="00373F44" w:rsidRPr="004753BB" w:rsidRDefault="00373F44" w:rsidP="00373F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 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Ja, …………………………………………………………………………………….... świadomy/a odpowiedzialności karnej wynikającej z art. 233 § 1 kodeksu karnego przewidującego karę pozbawienia wolności do lat 3 za składanie fałszywych zeznań, </w:t>
      </w:r>
      <w:r w:rsidRPr="004753BB">
        <w:rPr>
          <w:rFonts w:ascii="Helvetica" w:eastAsia="Times New Roman" w:hAnsi="Helvetica" w:cs="Helvetica"/>
          <w:bCs/>
          <w:color w:val="261214"/>
          <w:sz w:val="21"/>
          <w:lang w:eastAsia="pl-PL"/>
        </w:rPr>
        <w:t>oświadczam iż nie posiadam powiązań kapitałowych lub osobowych z Zamawiającym. 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procedury wyboru Wykonawcy a Wykonawcą, polegające w szczególności na: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a)    uczestniczeniu w spółce jako wspólnik cywilnej lub spółki osobowej,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b)    posiadaniu co najmniej 10% udziałów w akcji,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c)    pełnieniu funkcji członka organu nadzorczego lub zarządzającego, prokurenta, pełnomocnika,</w:t>
      </w:r>
    </w:p>
    <w:p w:rsidR="00373F44" w:rsidRPr="004753BB" w:rsidRDefault="00373F44" w:rsidP="00373F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d)    pozostawaniu w związku małżeńskim, w stosunku pokrewieństwa lub powinowactwa w linii prostej, pokrewieństwa lub powinowactwa w linii bocznej do drugiego stopnia lub w stosunku pokrewieństwa, opieki lub kurateli.</w:t>
      </w:r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CFF"/>
    <w:multiLevelType w:val="multilevel"/>
    <w:tmpl w:val="9E6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F44"/>
    <w:rsid w:val="001E3AA4"/>
    <w:rsid w:val="00311D8D"/>
    <w:rsid w:val="00373F44"/>
    <w:rsid w:val="00546785"/>
    <w:rsid w:val="00B5705D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4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2022-06-08T09:30:00Z</dcterms:created>
  <dcterms:modified xsi:type="dcterms:W3CDTF">2022-06-08T09:30:00Z</dcterms:modified>
</cp:coreProperties>
</file>