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6E" w:rsidRDefault="0002206E" w:rsidP="0002206E">
      <w:pPr>
        <w:pStyle w:val="NormalnyWeb"/>
        <w:spacing w:after="0"/>
        <w:jc w:val="center"/>
      </w:pPr>
      <w:r>
        <w:rPr>
          <w:b/>
          <w:bCs/>
        </w:rPr>
        <w:t>Zarządzenie nr 8/2020</w:t>
      </w:r>
    </w:p>
    <w:p w:rsidR="0002206E" w:rsidRPr="00F32C58" w:rsidRDefault="0002206E" w:rsidP="0002206E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32C58">
        <w:rPr>
          <w:rFonts w:asciiTheme="minorHAnsi" w:hAnsiTheme="minorHAnsi" w:cstheme="minorHAnsi"/>
          <w:sz w:val="22"/>
          <w:szCs w:val="22"/>
        </w:rPr>
        <w:t xml:space="preserve">Dyrektora Zespołu Szkół Publicznych w Białuniu </w:t>
      </w:r>
    </w:p>
    <w:p w:rsidR="0002206E" w:rsidRPr="00F32C58" w:rsidRDefault="0002206E" w:rsidP="0002206E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32C58"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27 kwietnia</w:t>
      </w:r>
      <w:r w:rsidRPr="00F32C58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F32C58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02206E" w:rsidRPr="00F32C58" w:rsidRDefault="0002206E" w:rsidP="0002206E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32C58">
        <w:rPr>
          <w:rFonts w:asciiTheme="minorHAnsi" w:hAnsiTheme="minorHAnsi" w:cstheme="minorHAnsi"/>
          <w:sz w:val="22"/>
          <w:szCs w:val="22"/>
        </w:rPr>
        <w:t xml:space="preserve">w sprawie </w:t>
      </w:r>
      <w:r>
        <w:rPr>
          <w:rFonts w:asciiTheme="minorHAnsi" w:hAnsiTheme="minorHAnsi" w:cstheme="minorHAnsi"/>
          <w:sz w:val="22"/>
          <w:szCs w:val="22"/>
        </w:rPr>
        <w:t xml:space="preserve">organizacji pracy pracowników administracji i obsługi </w:t>
      </w:r>
      <w:r w:rsidRPr="00766E62">
        <w:rPr>
          <w:rFonts w:asciiTheme="minorHAnsi" w:hAnsiTheme="minorHAnsi" w:cstheme="minorHAnsi"/>
          <w:sz w:val="22"/>
          <w:szCs w:val="22"/>
        </w:rPr>
        <w:t>Zespołu Szkół P</w:t>
      </w:r>
      <w:r>
        <w:rPr>
          <w:rFonts w:asciiTheme="minorHAnsi" w:hAnsiTheme="minorHAnsi" w:cstheme="minorHAnsi"/>
          <w:sz w:val="22"/>
          <w:szCs w:val="22"/>
        </w:rPr>
        <w:t>ublicznych w Białuniu w okresie od 27 kwietnia do 24 maja 2020 r.</w:t>
      </w:r>
    </w:p>
    <w:p w:rsidR="0002206E" w:rsidRDefault="0002206E" w:rsidP="0002206E">
      <w:pPr>
        <w:jc w:val="both"/>
        <w:rPr>
          <w:rFonts w:cstheme="minorHAnsi"/>
        </w:rPr>
      </w:pPr>
    </w:p>
    <w:p w:rsidR="0002206E" w:rsidRPr="00C37473" w:rsidRDefault="0002206E" w:rsidP="0002206E">
      <w:pPr>
        <w:jc w:val="both"/>
        <w:rPr>
          <w:rFonts w:eastAsia="Times New Roman" w:cstheme="minorHAnsi"/>
          <w:bCs/>
          <w:lang w:eastAsia="pl-PL"/>
        </w:rPr>
      </w:pPr>
      <w:r>
        <w:rPr>
          <w:rFonts w:cstheme="minorHAnsi"/>
        </w:rPr>
        <w:t xml:space="preserve">Na podstawie art. 3 </w:t>
      </w:r>
      <w:r>
        <w:rPr>
          <w:sz w:val="20"/>
          <w:szCs w:val="20"/>
        </w:rPr>
        <w:t xml:space="preserve">ustawy z 2 marca 2020 r. </w:t>
      </w:r>
      <w:r w:rsidRPr="003F49DE">
        <w:rPr>
          <w:i/>
          <w:sz w:val="20"/>
          <w:szCs w:val="20"/>
        </w:rPr>
        <w:t>o szczególnych rozwiązaniach związanych z zapobieganiem, przeciwdziałaniem i zwalczaniem COVID-19, innych chorób zakaźnych oraz wywołanych nimi sytuacji kryzysowyc</w:t>
      </w:r>
      <w:r>
        <w:rPr>
          <w:i/>
          <w:sz w:val="20"/>
          <w:szCs w:val="20"/>
        </w:rPr>
        <w:t xml:space="preserve">h </w:t>
      </w:r>
      <w:r>
        <w:rPr>
          <w:sz w:val="20"/>
          <w:szCs w:val="20"/>
        </w:rPr>
        <w:t xml:space="preserve">(Dz. U. z 2020 r. poz. 374) oraz art. 81 </w:t>
      </w:r>
      <w:r w:rsidRPr="00A4621A">
        <w:rPr>
          <w:rFonts w:eastAsia="Times New Roman" w:cstheme="minorHAnsi"/>
          <w:bCs/>
          <w:lang w:eastAsia="pl-PL"/>
        </w:rPr>
        <w:t>§ 1</w:t>
      </w:r>
      <w:r>
        <w:rPr>
          <w:rFonts w:eastAsia="Times New Roman" w:cstheme="minorHAnsi"/>
          <w:bCs/>
          <w:lang w:eastAsia="pl-PL"/>
        </w:rPr>
        <w:t xml:space="preserve"> -3 </w:t>
      </w:r>
      <w:r>
        <w:rPr>
          <w:sz w:val="20"/>
          <w:szCs w:val="20"/>
        </w:rPr>
        <w:t xml:space="preserve">i art. 128 </w:t>
      </w:r>
      <w:r w:rsidRPr="00A4621A">
        <w:rPr>
          <w:rFonts w:eastAsia="Times New Roman" w:cstheme="minorHAnsi"/>
          <w:bCs/>
          <w:lang w:eastAsia="pl-PL"/>
        </w:rPr>
        <w:t>§ 1</w:t>
      </w:r>
      <w:r>
        <w:rPr>
          <w:rFonts w:eastAsia="Times New Roman" w:cstheme="minorHAnsi"/>
          <w:bCs/>
          <w:lang w:eastAsia="pl-PL"/>
        </w:rPr>
        <w:t xml:space="preserve"> ustawy z</w:t>
      </w:r>
      <w:r w:rsidRPr="003128D1">
        <w:rPr>
          <w:rFonts w:eastAsia="Times New Roman" w:cstheme="minorHAnsi"/>
          <w:bCs/>
          <w:lang w:eastAsia="pl-PL"/>
        </w:rPr>
        <w:t xml:space="preserve"> 26czerwca 1974</w:t>
      </w:r>
      <w:r>
        <w:rPr>
          <w:rFonts w:eastAsia="Times New Roman" w:cstheme="minorHAnsi"/>
          <w:bCs/>
          <w:lang w:eastAsia="pl-PL"/>
        </w:rPr>
        <w:t xml:space="preserve"> </w:t>
      </w:r>
      <w:r w:rsidRPr="003128D1">
        <w:rPr>
          <w:rFonts w:eastAsia="Times New Roman" w:cstheme="minorHAnsi"/>
          <w:bCs/>
          <w:lang w:eastAsia="pl-PL"/>
        </w:rPr>
        <w:t>r.</w:t>
      </w:r>
      <w:r>
        <w:rPr>
          <w:rFonts w:eastAsia="Times New Roman" w:cstheme="minorHAnsi"/>
          <w:bCs/>
          <w:lang w:eastAsia="pl-PL"/>
        </w:rPr>
        <w:t xml:space="preserve"> </w:t>
      </w:r>
      <w:r w:rsidRPr="003128D1">
        <w:rPr>
          <w:rFonts w:eastAsia="Times New Roman" w:cstheme="minorHAnsi"/>
          <w:bCs/>
          <w:i/>
          <w:lang w:eastAsia="pl-PL"/>
        </w:rPr>
        <w:t>Kodeks prac</w:t>
      </w:r>
      <w:r>
        <w:rPr>
          <w:rFonts w:eastAsia="Times New Roman" w:cstheme="minorHAnsi"/>
          <w:bCs/>
          <w:i/>
          <w:lang w:eastAsia="pl-PL"/>
        </w:rPr>
        <w:t>y</w:t>
      </w:r>
      <w:r>
        <w:rPr>
          <w:rFonts w:eastAsia="Times New Roman" w:cstheme="minorHAnsi"/>
          <w:bCs/>
          <w:lang w:eastAsia="pl-PL"/>
        </w:rPr>
        <w:t xml:space="preserve"> (</w:t>
      </w:r>
      <w:r w:rsidRPr="00DA72FA">
        <w:rPr>
          <w:rFonts w:eastAsia="Times New Roman" w:cstheme="minorHAnsi"/>
          <w:bCs/>
          <w:lang w:eastAsia="pl-PL"/>
        </w:rPr>
        <w:t>Dz.  U.  z  2019  r. poz.   1040,   1043, 1495</w:t>
      </w:r>
      <w:r>
        <w:rPr>
          <w:rFonts w:eastAsia="Times New Roman" w:cstheme="minorHAnsi"/>
          <w:bCs/>
          <w:lang w:eastAsia="pl-PL"/>
        </w:rPr>
        <w:t xml:space="preserve">), w związku z rozporządzeniem MEN z 11 marca 2020 r. w sprawie </w:t>
      </w:r>
      <w:r>
        <w:rPr>
          <w:rFonts w:eastAsia="Times New Roman" w:cstheme="minorHAnsi"/>
          <w:bCs/>
          <w:i/>
          <w:lang w:eastAsia="pl-PL"/>
        </w:rPr>
        <w:t>czasowego ograniczenia funkcjonowania jednostek systemu oświaty w związku z zapobieganiem, przeciwdziałaniem i zwalczaniem COVID-19</w:t>
      </w:r>
      <w:r>
        <w:rPr>
          <w:rFonts w:eastAsia="Times New Roman" w:cstheme="minorHAnsi"/>
          <w:bCs/>
          <w:lang w:eastAsia="pl-PL"/>
        </w:rPr>
        <w:t xml:space="preserve"> (Dz. U. z 2020 r. poz. 410 z </w:t>
      </w:r>
      <w:proofErr w:type="spellStart"/>
      <w:r>
        <w:rPr>
          <w:rFonts w:eastAsia="Times New Roman" w:cstheme="minorHAnsi"/>
          <w:bCs/>
          <w:lang w:eastAsia="pl-PL"/>
        </w:rPr>
        <w:t>późn</w:t>
      </w:r>
      <w:proofErr w:type="spellEnd"/>
      <w:r>
        <w:rPr>
          <w:rFonts w:eastAsia="Times New Roman" w:cstheme="minorHAnsi"/>
          <w:bCs/>
          <w:lang w:eastAsia="pl-PL"/>
        </w:rPr>
        <w:t xml:space="preserve">. </w:t>
      </w:r>
      <w:proofErr w:type="spellStart"/>
      <w:r>
        <w:rPr>
          <w:rFonts w:eastAsia="Times New Roman" w:cstheme="minorHAnsi"/>
          <w:bCs/>
          <w:lang w:eastAsia="pl-PL"/>
        </w:rPr>
        <w:t>zm</w:t>
      </w:r>
      <w:proofErr w:type="spellEnd"/>
      <w:r>
        <w:rPr>
          <w:rFonts w:eastAsia="Times New Roman" w:cstheme="minorHAnsi"/>
          <w:bCs/>
          <w:lang w:eastAsia="pl-PL"/>
        </w:rPr>
        <w:t xml:space="preserve">) </w:t>
      </w:r>
    </w:p>
    <w:p w:rsidR="0002206E" w:rsidRPr="003F49DE" w:rsidRDefault="0002206E" w:rsidP="0002206E">
      <w:pPr>
        <w:jc w:val="both"/>
        <w:rPr>
          <w:rFonts w:eastAsia="Times New Roman" w:cstheme="minorHAnsi"/>
          <w:bCs/>
          <w:lang w:eastAsia="pl-PL"/>
        </w:rPr>
      </w:pPr>
    </w:p>
    <w:p w:rsidR="0002206E" w:rsidRDefault="0002206E" w:rsidP="0002206E">
      <w:pPr>
        <w:rPr>
          <w:rFonts w:eastAsia="Times New Roman" w:cstheme="minorHAnsi"/>
          <w:bCs/>
          <w:lang w:eastAsia="pl-PL"/>
        </w:rPr>
      </w:pPr>
      <w:r w:rsidRPr="00DB7E2C">
        <w:rPr>
          <w:rFonts w:eastAsia="Times New Roman" w:cstheme="minorHAnsi"/>
          <w:bCs/>
          <w:lang w:eastAsia="pl-PL"/>
        </w:rPr>
        <w:t>Zarządzam , co następuje:</w:t>
      </w:r>
    </w:p>
    <w:p w:rsidR="0002206E" w:rsidRPr="00A4621A" w:rsidRDefault="0002206E" w:rsidP="0002206E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1</w:t>
      </w:r>
    </w:p>
    <w:p w:rsidR="0002206E" w:rsidRPr="00A4621A" w:rsidRDefault="0002206E" w:rsidP="0002206E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Zobowiązuję pracowników administracji Zespołu Szkół Publicznych w Białuniu do wykonywania pracy zdalnej poza siedzibą Zespołu Szkół Publicznych w Białuniu w okresie </w:t>
      </w:r>
      <w:r>
        <w:rPr>
          <w:rFonts w:cstheme="minorHAnsi"/>
        </w:rPr>
        <w:t>od 27 kwietnia do 24 maja 2020 r.</w:t>
      </w:r>
    </w:p>
    <w:p w:rsidR="0002206E" w:rsidRPr="00A4621A" w:rsidRDefault="0002206E" w:rsidP="0002206E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2</w:t>
      </w:r>
    </w:p>
    <w:p w:rsidR="0002206E" w:rsidRDefault="0002206E" w:rsidP="0002206E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Pracownicy obsługi Zespołu Szkół Publicznych w Białuniu powinni przebywać w okresie od</w:t>
      </w:r>
      <w:r>
        <w:rPr>
          <w:rFonts w:cstheme="minorHAnsi"/>
        </w:rPr>
        <w:t> 27 kwietnia do 24 maja 2020 r..</w:t>
      </w:r>
      <w:r>
        <w:rPr>
          <w:rFonts w:eastAsia="Times New Roman" w:cstheme="minorHAnsi"/>
          <w:lang w:eastAsia="pl-PL"/>
        </w:rPr>
        <w:t xml:space="preserve"> w miejscach zamieszkania i pozostawać do dyspozycji pracodawcy.</w:t>
      </w:r>
    </w:p>
    <w:p w:rsidR="0002206E" w:rsidRDefault="0002206E" w:rsidP="0002206E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</w:t>
      </w:r>
      <w:r>
        <w:rPr>
          <w:rFonts w:eastAsia="Times New Roman" w:cstheme="minorHAnsi"/>
          <w:bCs/>
          <w:lang w:eastAsia="pl-PL"/>
        </w:rPr>
        <w:t>3</w:t>
      </w:r>
    </w:p>
    <w:p w:rsidR="0002206E" w:rsidRPr="00A4621A" w:rsidRDefault="0002206E" w:rsidP="0002206E">
      <w:pPr>
        <w:rPr>
          <w:rFonts w:eastAsia="Times New Roman" w:cstheme="minorHAnsi"/>
          <w:lang w:eastAsia="pl-PL"/>
        </w:rPr>
      </w:pPr>
      <w:r w:rsidRPr="00A4621A">
        <w:rPr>
          <w:rFonts w:eastAsia="Times New Roman" w:cstheme="minorHAnsi"/>
          <w:lang w:eastAsia="pl-PL"/>
        </w:rPr>
        <w:t xml:space="preserve">Wykonanie zarządzenia powierza się </w:t>
      </w:r>
      <w:r>
        <w:rPr>
          <w:rFonts w:eastAsia="Times New Roman" w:cstheme="minorHAnsi"/>
          <w:lang w:eastAsia="pl-PL"/>
        </w:rPr>
        <w:t>dyrektorowi szkoły</w:t>
      </w:r>
    </w:p>
    <w:p w:rsidR="0002206E" w:rsidRPr="00A4621A" w:rsidRDefault="0002206E" w:rsidP="0002206E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</w:t>
      </w:r>
      <w:r>
        <w:rPr>
          <w:rFonts w:eastAsia="Times New Roman" w:cstheme="minorHAnsi"/>
          <w:bCs/>
          <w:lang w:eastAsia="pl-PL"/>
        </w:rPr>
        <w:t>4</w:t>
      </w:r>
    </w:p>
    <w:p w:rsidR="0002206E" w:rsidRPr="00A4621A" w:rsidRDefault="0002206E" w:rsidP="0002206E">
      <w:pPr>
        <w:jc w:val="both"/>
        <w:rPr>
          <w:rFonts w:eastAsia="Times New Roman" w:cstheme="minorHAnsi"/>
          <w:lang w:eastAsia="pl-PL"/>
        </w:rPr>
      </w:pPr>
      <w:r w:rsidRPr="00A4621A">
        <w:rPr>
          <w:rFonts w:eastAsia="Times New Roman" w:cstheme="minorHAnsi"/>
          <w:lang w:eastAsia="pl-PL"/>
        </w:rPr>
        <w:t>Zarządzenie wc</w:t>
      </w:r>
      <w:r>
        <w:rPr>
          <w:rFonts w:eastAsia="Times New Roman" w:cstheme="minorHAnsi"/>
          <w:lang w:eastAsia="pl-PL"/>
        </w:rPr>
        <w:t xml:space="preserve">hodzi w życie z dniem podpisania, tj. 27 kwietnia 2020 r. </w:t>
      </w:r>
      <w:r w:rsidRPr="00A4621A">
        <w:rPr>
          <w:rFonts w:eastAsia="Times New Roman" w:cstheme="minorHAnsi"/>
          <w:lang w:eastAsia="pl-PL"/>
        </w:rPr>
        <w:t xml:space="preserve"> i obowiązuje do </w:t>
      </w:r>
      <w:r>
        <w:rPr>
          <w:rFonts w:cstheme="minorHAnsi"/>
        </w:rPr>
        <w:t>24 maja 2020 r</w:t>
      </w:r>
      <w:r>
        <w:rPr>
          <w:rFonts w:eastAsia="Times New Roman" w:cstheme="minorHAnsi"/>
          <w:lang w:eastAsia="pl-PL"/>
        </w:rPr>
        <w:t>. Podlega ogłoszeniu drogą elektroniczną.</w:t>
      </w:r>
    </w:p>
    <w:p w:rsidR="0002206E" w:rsidRDefault="0002206E" w:rsidP="0002206E"/>
    <w:p w:rsidR="0002206E" w:rsidRDefault="0002206E" w:rsidP="0002206E"/>
    <w:p w:rsidR="0002206E" w:rsidRDefault="0002206E" w:rsidP="0002206E"/>
    <w:p w:rsidR="00AF1F2C" w:rsidRDefault="0002206E"/>
    <w:sectPr w:rsidR="00AF1F2C" w:rsidSect="0082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206E"/>
    <w:rsid w:val="0002206E"/>
    <w:rsid w:val="002A0F23"/>
    <w:rsid w:val="007F5530"/>
    <w:rsid w:val="008264B7"/>
    <w:rsid w:val="00AF1B95"/>
    <w:rsid w:val="00B5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0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1B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1B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1B95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F1B95"/>
    <w:rPr>
      <w:rFonts w:ascii="Arial" w:hAnsi="Arial" w:cs="Arial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0220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2020-05-12T10:02:00Z</cp:lastPrinted>
  <dcterms:created xsi:type="dcterms:W3CDTF">2020-05-12T09:59:00Z</dcterms:created>
  <dcterms:modified xsi:type="dcterms:W3CDTF">2020-05-12T10:02:00Z</dcterms:modified>
</cp:coreProperties>
</file>