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19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jc w:val="right"/>
        <w:rPr>
          <w:rFonts w:ascii="Arial" w:hAnsi="Arial" w:cs="Arial"/>
          <w:color w:val="222222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</w:rPr>
        <w:t>Załącznik nr 1</w:t>
      </w:r>
    </w:p>
    <w:p w:rsidR="00C40919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rPr>
          <w:rFonts w:ascii="Arial" w:hAnsi="Arial" w:cs="Arial"/>
          <w:color w:val="222222"/>
          <w:sz w:val="20"/>
          <w:szCs w:val="20"/>
          <w:u w:val="single"/>
        </w:rPr>
      </w:pPr>
    </w:p>
    <w:p w:rsidR="00C40919" w:rsidRPr="003A35CF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rPr>
          <w:color w:val="222222"/>
          <w:u w:val="single"/>
        </w:rPr>
      </w:pPr>
      <w:r w:rsidRPr="003A35CF">
        <w:rPr>
          <w:color w:val="222222"/>
          <w:u w:val="single"/>
        </w:rPr>
        <w:t xml:space="preserve">REMONT DWÓCH SAL LEKCYJNYCH ( s. </w:t>
      </w:r>
      <w:r w:rsidR="005B601F">
        <w:rPr>
          <w:color w:val="222222"/>
          <w:u w:val="single"/>
        </w:rPr>
        <w:t xml:space="preserve">21 i </w:t>
      </w:r>
      <w:r w:rsidRPr="003A35CF">
        <w:rPr>
          <w:color w:val="222222"/>
          <w:u w:val="single"/>
        </w:rPr>
        <w:t xml:space="preserve"> s.</w:t>
      </w:r>
      <w:r w:rsidR="005B601F">
        <w:rPr>
          <w:color w:val="222222"/>
          <w:u w:val="single"/>
        </w:rPr>
        <w:t xml:space="preserve">23 </w:t>
      </w:r>
      <w:r w:rsidRPr="003A35CF">
        <w:rPr>
          <w:color w:val="222222"/>
          <w:u w:val="single"/>
        </w:rPr>
        <w:t>)</w:t>
      </w:r>
    </w:p>
    <w:p w:rsidR="00C40919" w:rsidRPr="003A35CF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rPr>
          <w:color w:val="222222"/>
          <w:u w:val="single"/>
        </w:rPr>
      </w:pPr>
    </w:p>
    <w:p w:rsidR="00C40919" w:rsidRPr="003A35CF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rPr>
          <w:color w:val="222222"/>
          <w:u w:val="single"/>
        </w:rPr>
      </w:pPr>
      <w:r w:rsidRPr="003A35CF">
        <w:rPr>
          <w:color w:val="222222"/>
          <w:u w:val="single"/>
        </w:rPr>
        <w:t>Zakres prac do wykonania w trakcie remontu dwóch sal lekcyjnych na I piętrze szkoły:</w:t>
      </w:r>
    </w:p>
    <w:p w:rsidR="00C40919" w:rsidRPr="003A35CF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rPr>
          <w:color w:val="222222"/>
        </w:rPr>
      </w:pP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 xml:space="preserve"> przygotowanie sal do prac remontowych,,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 xml:space="preserve"> wyniesienie i ponowne wniesienie mebli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 xml:space="preserve"> zabezpieczenie podłóg, okien, drzwi, kaloryferów, opraw oświetleniowych i parapetów na czas prac remontowych,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 xml:space="preserve"> zabezpieczenie tablic interaktywnych, projektorów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 xml:space="preserve"> przygotowanie powierzchni ścian, sufitów do prac remontowych,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 xml:space="preserve"> usunięcie starych powłok malarskich ze ścian i sufitów oraz parapetów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>gruntowanie, szpachlowanie, przecieranie i dwukrotne malowanie ścian farbą lateksową w kolorze wybranym przez zamawiającego, oraz dwukrotne malowanie sufitów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>zabezpieczenie pomalowanych już ścian na wysokości lamperii (ok.1,5m) bezbarwnym lakierem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 xml:space="preserve">montaż nowych listew przypodłogowych 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>wywiezienie gruzu i innych pozostałości po zakończeniu remontu,</w:t>
      </w:r>
    </w:p>
    <w:p w:rsidR="00C40919" w:rsidRPr="003A35CF" w:rsidRDefault="00C40919" w:rsidP="00C409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>doprowadzenie pomieszczeń do porządku.</w:t>
      </w:r>
    </w:p>
    <w:p w:rsidR="00C40919" w:rsidRPr="003A35CF" w:rsidRDefault="00C40919" w:rsidP="00C40919">
      <w:pPr>
        <w:pStyle w:val="NormalnyWeb"/>
        <w:shd w:val="clear" w:color="auto" w:fill="FFFFFF"/>
        <w:tabs>
          <w:tab w:val="left" w:pos="2550"/>
        </w:tabs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ab/>
      </w:r>
    </w:p>
    <w:p w:rsidR="00C40919" w:rsidRPr="003A35CF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>Kontener na śmieci remontowe wykonawca zapewni na swój koszt.</w:t>
      </w:r>
    </w:p>
    <w:p w:rsidR="00C40919" w:rsidRPr="003A35CF" w:rsidRDefault="00C40919" w:rsidP="00C40919">
      <w:pPr>
        <w:pStyle w:val="NormalnyWeb"/>
        <w:shd w:val="clear" w:color="auto" w:fill="FFFFFF"/>
        <w:spacing w:before="0" w:beforeAutospacing="0" w:after="132" w:afterAutospacing="0" w:line="275" w:lineRule="atLeast"/>
        <w:jc w:val="both"/>
        <w:rPr>
          <w:color w:val="222222"/>
        </w:rPr>
      </w:pPr>
      <w:r w:rsidRPr="003A35CF">
        <w:rPr>
          <w:color w:val="222222"/>
        </w:rPr>
        <w:t>Wykonawca zapewnia wszystkie materiały niezbędne do wykonania remontu.</w:t>
      </w:r>
    </w:p>
    <w:p w:rsidR="001E3AA4" w:rsidRPr="003A35CF" w:rsidRDefault="001E3AA4" w:rsidP="00C40919">
      <w:pPr>
        <w:jc w:val="both"/>
        <w:rPr>
          <w:rFonts w:ascii="Times New Roman" w:hAnsi="Times New Roman"/>
          <w:sz w:val="24"/>
          <w:szCs w:val="24"/>
        </w:rPr>
      </w:pPr>
    </w:p>
    <w:sectPr w:rsidR="001E3AA4" w:rsidRPr="003A35CF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527E"/>
    <w:multiLevelType w:val="hybridMultilevel"/>
    <w:tmpl w:val="C340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919"/>
    <w:rsid w:val="001E3AA4"/>
    <w:rsid w:val="003A35CF"/>
    <w:rsid w:val="00444E16"/>
    <w:rsid w:val="004573C8"/>
    <w:rsid w:val="00546785"/>
    <w:rsid w:val="005B601F"/>
    <w:rsid w:val="00851FE6"/>
    <w:rsid w:val="008F21C7"/>
    <w:rsid w:val="009C6646"/>
    <w:rsid w:val="00A4388C"/>
    <w:rsid w:val="00B5705D"/>
    <w:rsid w:val="00BA6D05"/>
    <w:rsid w:val="00C40919"/>
    <w:rsid w:val="00CA4FF3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0919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2024-05-13T09:32:00Z</dcterms:created>
  <dcterms:modified xsi:type="dcterms:W3CDTF">2024-05-16T10:13:00Z</dcterms:modified>
</cp:coreProperties>
</file>